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D9" w:rsidRPr="00591CD9" w:rsidRDefault="00591CD9" w:rsidP="00591CD9">
      <w:pPr>
        <w:tabs>
          <w:tab w:val="left" w:pos="4050"/>
        </w:tabs>
        <w:spacing w:line="276" w:lineRule="auto"/>
        <w:ind w:left="-284" w:firstLine="284"/>
        <w:rPr>
          <w:b/>
          <w:sz w:val="28"/>
          <w:szCs w:val="20"/>
          <w:lang w:val="ru-RU"/>
        </w:rPr>
      </w:pPr>
      <w:r w:rsidRPr="00591CD9">
        <w:rPr>
          <w:b/>
          <w:sz w:val="28"/>
          <w:szCs w:val="20"/>
          <w:lang w:val="ru-RU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591CD9" w:rsidRPr="00591CD9" w:rsidTr="001D3DA9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591CD9" w:rsidRPr="00591CD9" w:rsidRDefault="00591CD9" w:rsidP="00591CD9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  <w:lang w:val="ru-RU"/>
              </w:rPr>
            </w:pPr>
            <w:r w:rsidRPr="00591CD9">
              <w:rPr>
                <w:rFonts w:ascii="a_Timer Bashkir" w:hAnsi="a_Timer Bashkir"/>
                <w:bCs/>
                <w:spacing w:val="-20"/>
                <w:sz w:val="28"/>
                <w:szCs w:val="28"/>
                <w:lang w:val="ru-RU"/>
              </w:rPr>
              <w:t>БАШ</w:t>
            </w:r>
            <w:r w:rsidRPr="00591CD9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591CD9">
              <w:rPr>
                <w:rFonts w:ascii="a_Timer Bashkir" w:hAnsi="a_Timer Bashkir"/>
                <w:bCs/>
                <w:spacing w:val="-20"/>
                <w:sz w:val="28"/>
                <w:szCs w:val="28"/>
                <w:lang w:val="ru-RU"/>
              </w:rPr>
              <w:t>ОРТОСТАН  РЕСПУБЛИКАҺЫ</w:t>
            </w:r>
          </w:p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  <w:lang w:val="ru-RU"/>
              </w:rPr>
            </w:pPr>
            <w:proofErr w:type="spellStart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>Кү</w:t>
            </w:r>
            <w:proofErr w:type="gramStart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>г</w:t>
            </w:r>
            <w:proofErr w:type="gramEnd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>әрсен</w:t>
            </w:r>
            <w:proofErr w:type="spellEnd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 xml:space="preserve"> районы</w:t>
            </w:r>
          </w:p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  <w:lang w:val="ru-RU"/>
              </w:rPr>
            </w:pPr>
            <w:proofErr w:type="spellStart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>муниципаль</w:t>
            </w:r>
            <w:proofErr w:type="spellEnd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>районының</w:t>
            </w:r>
            <w:proofErr w:type="spellEnd"/>
          </w:p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  <w:lang w:val="ru-RU"/>
              </w:rPr>
            </w:pPr>
            <w:proofErr w:type="gramStart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>Ну</w:t>
            </w:r>
            <w:proofErr w:type="gramEnd"/>
            <w:r w:rsidRPr="00591CD9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 xml:space="preserve">ай  </w:t>
            </w:r>
            <w:proofErr w:type="spellStart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>ауыл</w:t>
            </w:r>
            <w:proofErr w:type="spellEnd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 xml:space="preserve"> Советы</w:t>
            </w:r>
          </w:p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b/>
                <w:lang w:val="ru-RU"/>
              </w:rPr>
            </w:pPr>
            <w:proofErr w:type="spellStart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>ауыл</w:t>
            </w:r>
            <w:proofErr w:type="spellEnd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>билә</w:t>
            </w:r>
            <w:proofErr w:type="gramStart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>м</w:t>
            </w:r>
            <w:proofErr w:type="gramEnd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>әһе</w:t>
            </w:r>
            <w:proofErr w:type="spellEnd"/>
            <w:r w:rsidRPr="00591CD9">
              <w:rPr>
                <w:rFonts w:ascii="a_Timer Bashkir" w:hAnsi="a_Timer Bashkir"/>
                <w:b/>
                <w:sz w:val="28"/>
                <w:szCs w:val="28"/>
                <w:lang w:val="ru-RU"/>
              </w:rPr>
              <w:t xml:space="preserve"> Советы</w:t>
            </w:r>
          </w:p>
        </w:tc>
        <w:tc>
          <w:tcPr>
            <w:tcW w:w="2132" w:type="dxa"/>
          </w:tcPr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  <w:lang w:val="ru-RU"/>
              </w:rPr>
            </w:pPr>
          </w:p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  <w:lang w:val="ru-RU"/>
              </w:rPr>
            </w:pPr>
          </w:p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  <w:lang w:val="ru-RU"/>
              </w:rPr>
            </w:pPr>
            <w:r>
              <w:rPr>
                <w:rFonts w:ascii="a_Timer Bashkir" w:hAnsi="a_Timer Bashkir"/>
                <w:i/>
                <w:caps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736600" cy="939800"/>
                  <wp:effectExtent l="0" t="0" r="6350" b="0"/>
                  <wp:docPr id="2" name="Рисунок 2" descr="Описание: 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591CD9" w:rsidRPr="00591CD9" w:rsidRDefault="00591CD9" w:rsidP="00591CD9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  <w:lang w:val="ru-RU"/>
              </w:rPr>
            </w:pPr>
            <w:r w:rsidRPr="00591CD9">
              <w:rPr>
                <w:rFonts w:ascii="a_Timer Bashkir" w:hAnsi="a_Timer Bashkir"/>
                <w:bCs/>
                <w:spacing w:val="-20"/>
                <w:sz w:val="28"/>
                <w:szCs w:val="28"/>
                <w:lang w:val="ru-RU"/>
              </w:rPr>
              <w:t>РЕСПУБЛИКА</w:t>
            </w:r>
          </w:p>
          <w:p w:rsidR="00591CD9" w:rsidRPr="00591CD9" w:rsidRDefault="00591CD9" w:rsidP="00591CD9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  <w:lang w:val="ru-RU"/>
              </w:rPr>
            </w:pPr>
            <w:r w:rsidRPr="00591CD9">
              <w:rPr>
                <w:rFonts w:ascii="a_Timer Bashkir" w:hAnsi="a_Timer Bashkir"/>
                <w:bCs/>
                <w:spacing w:val="-20"/>
                <w:sz w:val="28"/>
                <w:szCs w:val="28"/>
                <w:lang w:val="ru-RU"/>
              </w:rPr>
              <w:t>БАШКОРТОСТАН</w:t>
            </w:r>
          </w:p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  <w:lang w:val="ru-RU"/>
              </w:rPr>
            </w:pPr>
            <w:r w:rsidRPr="00591CD9">
              <w:rPr>
                <w:rFonts w:ascii="a_Timer Bashkir" w:hAnsi="a_Timer Bashkir"/>
                <w:b/>
                <w:spacing w:val="-20"/>
                <w:sz w:val="28"/>
                <w:szCs w:val="28"/>
                <w:lang w:val="ru-RU"/>
              </w:rPr>
              <w:t xml:space="preserve">Совет </w:t>
            </w:r>
            <w:proofErr w:type="gramStart"/>
            <w:r w:rsidRPr="00591CD9">
              <w:rPr>
                <w:rFonts w:ascii="a_Timer Bashkir" w:hAnsi="a_Timer Bashkir"/>
                <w:b/>
                <w:spacing w:val="-20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  <w:lang w:val="ru-RU"/>
              </w:rPr>
            </w:pPr>
            <w:r w:rsidRPr="00591CD9">
              <w:rPr>
                <w:rFonts w:ascii="a_Timer Bashkir" w:hAnsi="a_Timer Bashkir"/>
                <w:b/>
                <w:spacing w:val="-20"/>
                <w:sz w:val="28"/>
                <w:szCs w:val="28"/>
                <w:lang w:val="ru-RU"/>
              </w:rPr>
              <w:t xml:space="preserve">поселения  </w:t>
            </w:r>
            <w:proofErr w:type="spellStart"/>
            <w:r w:rsidRPr="00591CD9">
              <w:rPr>
                <w:rFonts w:ascii="a_Timer Bashkir" w:hAnsi="a_Timer Bashkir"/>
                <w:b/>
                <w:spacing w:val="-20"/>
                <w:sz w:val="28"/>
                <w:szCs w:val="28"/>
                <w:lang w:val="ru-RU"/>
              </w:rPr>
              <w:t>Нукаевский</w:t>
            </w:r>
            <w:proofErr w:type="spellEnd"/>
            <w:r w:rsidRPr="00591CD9">
              <w:rPr>
                <w:rFonts w:ascii="a_Timer Bashkir" w:hAnsi="a_Timer Bashkir"/>
                <w:b/>
                <w:spacing w:val="-20"/>
                <w:sz w:val="28"/>
                <w:szCs w:val="28"/>
                <w:lang w:val="ru-RU"/>
              </w:rPr>
              <w:t xml:space="preserve">  сельсовет</w:t>
            </w:r>
          </w:p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  <w:lang w:val="ru-RU"/>
              </w:rPr>
            </w:pPr>
            <w:r w:rsidRPr="00591CD9">
              <w:rPr>
                <w:rFonts w:ascii="a_Timer Bashkir" w:hAnsi="a_Timer Bashkir"/>
                <w:b/>
                <w:spacing w:val="-20"/>
                <w:sz w:val="28"/>
                <w:szCs w:val="28"/>
                <w:lang w:val="ru-RU"/>
              </w:rPr>
              <w:t>муниципального     района</w:t>
            </w:r>
          </w:p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  <w:lang w:val="ru-RU"/>
              </w:rPr>
            </w:pPr>
            <w:proofErr w:type="spellStart"/>
            <w:r w:rsidRPr="00591CD9">
              <w:rPr>
                <w:rFonts w:ascii="a_Timer Bashkir" w:hAnsi="a_Timer Bashkir"/>
                <w:b/>
                <w:spacing w:val="-20"/>
                <w:sz w:val="28"/>
                <w:szCs w:val="28"/>
                <w:lang w:val="ru-RU"/>
              </w:rPr>
              <w:t>Кугарчинский</w:t>
            </w:r>
            <w:proofErr w:type="spellEnd"/>
            <w:r w:rsidRPr="00591CD9">
              <w:rPr>
                <w:rFonts w:ascii="a_Timer Bashkir" w:hAnsi="a_Timer Bashkir"/>
                <w:b/>
                <w:spacing w:val="-20"/>
                <w:sz w:val="28"/>
                <w:szCs w:val="28"/>
                <w:lang w:val="ru-RU"/>
              </w:rPr>
              <w:t xml:space="preserve">  район</w:t>
            </w:r>
          </w:p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lang w:val="ru-RU"/>
              </w:rPr>
            </w:pPr>
          </w:p>
        </w:tc>
      </w:tr>
      <w:tr w:rsidR="00591CD9" w:rsidRPr="00591CD9" w:rsidTr="001D3DA9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sz w:val="26"/>
                <w:lang w:val="ru-RU"/>
              </w:rPr>
            </w:pPr>
            <w:r w:rsidRPr="00591CD9">
              <w:rPr>
                <w:rFonts w:ascii="a_Timer Bashkir" w:hAnsi="a_Timer Bashkir"/>
                <w:sz w:val="26"/>
                <w:szCs w:val="20"/>
                <w:lang w:val="ru-RU"/>
              </w:rPr>
              <w:t xml:space="preserve">453344, Нукай  </w:t>
            </w:r>
            <w:proofErr w:type="spellStart"/>
            <w:r w:rsidRPr="00591CD9">
              <w:rPr>
                <w:rFonts w:ascii="a_Timer Bashkir" w:hAnsi="a_Timer Bashkir"/>
                <w:sz w:val="26"/>
                <w:szCs w:val="20"/>
                <w:lang w:val="ru-RU"/>
              </w:rPr>
              <w:t>ауылы</w:t>
            </w:r>
            <w:proofErr w:type="spellEnd"/>
            <w:r w:rsidRPr="00591CD9">
              <w:rPr>
                <w:rFonts w:ascii="a_Timer Bashkir" w:hAnsi="a_Timer Bashkir"/>
                <w:sz w:val="26"/>
                <w:szCs w:val="20"/>
                <w:lang w:val="ru-RU"/>
              </w:rPr>
              <w:t xml:space="preserve">  С</w:t>
            </w:r>
            <w:r w:rsidRPr="00591CD9">
              <w:rPr>
                <w:rFonts w:ascii="a_Timer Bashkir" w:hAnsi="a_Timer Bashkir"/>
                <w:sz w:val="26"/>
                <w:szCs w:val="20"/>
                <w:lang w:val="be-BY"/>
              </w:rPr>
              <w:t>алауат Юлаев</w:t>
            </w:r>
            <w:r w:rsidRPr="00591CD9">
              <w:rPr>
                <w:rFonts w:ascii="a_Timer Bashkir" w:hAnsi="a_Timer Bashkir"/>
                <w:sz w:val="26"/>
                <w:szCs w:val="20"/>
                <w:lang w:val="ru-RU"/>
              </w:rPr>
              <w:t xml:space="preserve">  </w:t>
            </w:r>
            <w:proofErr w:type="spellStart"/>
            <w:r w:rsidRPr="00591CD9">
              <w:rPr>
                <w:rFonts w:ascii="a_Timer Bashkir" w:hAnsi="a_Timer Bashkir"/>
                <w:sz w:val="26"/>
                <w:szCs w:val="20"/>
                <w:lang w:val="ru-RU"/>
              </w:rPr>
              <w:t>урамы</w:t>
            </w:r>
            <w:proofErr w:type="spellEnd"/>
            <w:r w:rsidRPr="00591CD9">
              <w:rPr>
                <w:rFonts w:ascii="a_Timer Bashkir" w:hAnsi="a_Timer Bashkir"/>
                <w:sz w:val="26"/>
                <w:szCs w:val="20"/>
                <w:lang w:val="ru-RU"/>
              </w:rPr>
              <w:t xml:space="preserve"> ,2а</w:t>
            </w:r>
          </w:p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sz w:val="26"/>
                <w:szCs w:val="20"/>
                <w:lang w:val="ru-RU"/>
              </w:rPr>
            </w:pPr>
            <w:r w:rsidRPr="00591CD9">
              <w:rPr>
                <w:rFonts w:ascii="a_Timer Bashkir" w:hAnsi="a_Timer Bashkir"/>
                <w:sz w:val="26"/>
                <w:szCs w:val="20"/>
                <w:lang w:val="ru-RU"/>
              </w:rPr>
              <w:t>тел.2-60-41</w:t>
            </w:r>
          </w:p>
          <w:p w:rsidR="00591CD9" w:rsidRPr="00591CD9" w:rsidRDefault="00591CD9" w:rsidP="00591CD9">
            <w:pPr>
              <w:spacing w:line="216" w:lineRule="auto"/>
              <w:rPr>
                <w:rFonts w:ascii="a_Timer Bashkir" w:hAnsi="a_Timer Bashkir"/>
                <w:b/>
                <w:sz w:val="26"/>
                <w:lang w:val="ru-RU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sz w:val="26"/>
                <w:lang w:val="ru-RU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1CD9" w:rsidRPr="00591CD9" w:rsidRDefault="00591CD9" w:rsidP="00591CD9">
            <w:pPr>
              <w:spacing w:line="216" w:lineRule="auto"/>
              <w:jc w:val="center"/>
              <w:rPr>
                <w:rFonts w:ascii="a_Timer Bashkir" w:hAnsi="a_Timer Bashkir"/>
                <w:lang w:val="ru-RU"/>
              </w:rPr>
            </w:pPr>
            <w:r w:rsidRPr="00591CD9">
              <w:rPr>
                <w:rFonts w:ascii="a_Timer Bashkir" w:hAnsi="a_Timer Bashkir"/>
                <w:lang w:val="ru-RU"/>
              </w:rPr>
              <w:t xml:space="preserve">453344, </w:t>
            </w:r>
            <w:proofErr w:type="spellStart"/>
            <w:r w:rsidRPr="00591CD9">
              <w:rPr>
                <w:rFonts w:ascii="a_Timer Bashkir" w:hAnsi="a_Timer Bashkir"/>
                <w:lang w:val="ru-RU"/>
              </w:rPr>
              <w:t>с</w:t>
            </w:r>
            <w:proofErr w:type="gramStart"/>
            <w:r w:rsidRPr="00591CD9">
              <w:rPr>
                <w:rFonts w:ascii="a_Timer Bashkir" w:hAnsi="a_Timer Bashkir"/>
                <w:lang w:val="ru-RU"/>
              </w:rPr>
              <w:t>.Н</w:t>
            </w:r>
            <w:proofErr w:type="gramEnd"/>
            <w:r w:rsidRPr="00591CD9">
              <w:rPr>
                <w:rFonts w:ascii="a_Timer Bashkir" w:hAnsi="a_Timer Bashkir"/>
                <w:lang w:val="ru-RU"/>
              </w:rPr>
              <w:t>укаево</w:t>
            </w:r>
            <w:proofErr w:type="spellEnd"/>
            <w:r w:rsidRPr="00591CD9">
              <w:rPr>
                <w:rFonts w:ascii="a_Timer Bashkir" w:hAnsi="a_Timer Bashkir"/>
                <w:lang w:val="ru-RU"/>
              </w:rPr>
              <w:t xml:space="preserve"> ,ул. Салавата </w:t>
            </w:r>
            <w:proofErr w:type="spellStart"/>
            <w:r w:rsidRPr="00591CD9">
              <w:rPr>
                <w:rFonts w:ascii="a_Timer Bashkir" w:hAnsi="a_Timer Bashkir"/>
                <w:lang w:val="ru-RU"/>
              </w:rPr>
              <w:t>Юлаева</w:t>
            </w:r>
            <w:proofErr w:type="spellEnd"/>
            <w:r w:rsidRPr="00591CD9">
              <w:rPr>
                <w:rFonts w:ascii="a_Timer Bashkir" w:hAnsi="a_Timer Bashkir"/>
                <w:lang w:val="ru-RU"/>
              </w:rPr>
              <w:t xml:space="preserve"> ,2а</w:t>
            </w:r>
          </w:p>
          <w:p w:rsidR="00591CD9" w:rsidRPr="00591CD9" w:rsidRDefault="00591CD9" w:rsidP="00591CD9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lang w:val="ru-RU"/>
              </w:rPr>
            </w:pPr>
            <w:r w:rsidRPr="00591CD9">
              <w:rPr>
                <w:rFonts w:ascii="a_Timer Bashkir" w:hAnsi="a_Timer Bashkir"/>
                <w:lang w:val="ru-RU"/>
              </w:rPr>
              <w:t>тел. 2-60-41</w:t>
            </w:r>
          </w:p>
          <w:p w:rsidR="00591CD9" w:rsidRPr="00591CD9" w:rsidRDefault="00591CD9" w:rsidP="00591CD9">
            <w:pPr>
              <w:rPr>
                <w:rFonts w:ascii="a_Timer Bashkir" w:hAnsi="a_Timer Bashkir"/>
                <w:lang w:val="ru-RU"/>
              </w:rPr>
            </w:pPr>
          </w:p>
        </w:tc>
      </w:tr>
    </w:tbl>
    <w:p w:rsidR="00591CD9" w:rsidRPr="00591CD9" w:rsidRDefault="007F6942" w:rsidP="007F6942">
      <w:pPr>
        <w:jc w:val="both"/>
        <w:rPr>
          <w:b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</w:t>
      </w:r>
      <w:r w:rsidR="00591CD9" w:rsidRPr="00591CD9">
        <w:rPr>
          <w:rFonts w:ascii="Rom Bsh" w:hAnsi="Rom Bsh"/>
          <w:b/>
          <w:sz w:val="28"/>
          <w:szCs w:val="28"/>
          <w:lang w:val="ba-RU"/>
        </w:rPr>
        <w:t>Ҡ</w:t>
      </w:r>
      <w:r w:rsidR="00591CD9" w:rsidRPr="00591CD9">
        <w:rPr>
          <w:b/>
          <w:sz w:val="28"/>
          <w:szCs w:val="28"/>
          <w:lang w:val="ru-RU"/>
        </w:rPr>
        <w:t>АРАР                                                              РЕШЕНИЕ</w:t>
      </w:r>
    </w:p>
    <w:p w:rsidR="00495894" w:rsidRPr="00591CD9" w:rsidRDefault="00495894" w:rsidP="00305A9B">
      <w:pPr>
        <w:widowControl w:val="0"/>
        <w:ind w:left="-284" w:right="-1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«16» ноябрь  2020 </w:t>
      </w:r>
      <w:proofErr w:type="spellStart"/>
      <w:r>
        <w:rPr>
          <w:sz w:val="28"/>
          <w:szCs w:val="28"/>
          <w:lang w:val="ru-RU"/>
        </w:rPr>
        <w:t>йыл</w:t>
      </w:r>
      <w:proofErr w:type="spellEnd"/>
      <w:r>
        <w:rPr>
          <w:sz w:val="28"/>
          <w:szCs w:val="28"/>
          <w:lang w:val="ru-RU"/>
        </w:rPr>
        <w:t xml:space="preserve">               №80                   </w:t>
      </w:r>
      <w:r w:rsidRPr="00591CD9">
        <w:rPr>
          <w:sz w:val="28"/>
          <w:szCs w:val="28"/>
          <w:lang w:val="ru-RU"/>
        </w:rPr>
        <w:t>«16» ноября 2020 года</w:t>
      </w:r>
    </w:p>
    <w:p w:rsidR="007F6942" w:rsidRDefault="007F6942" w:rsidP="007F6942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14779" w:rsidRPr="00591CD9" w:rsidRDefault="00114779" w:rsidP="007F6942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591CD9">
        <w:rPr>
          <w:rFonts w:eastAsia="Calibri"/>
          <w:b/>
          <w:sz w:val="28"/>
          <w:szCs w:val="28"/>
          <w:lang w:val="ru-RU" w:eastAsia="en-US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806E9A">
        <w:rPr>
          <w:rFonts w:eastAsia="Calibri"/>
          <w:b/>
          <w:sz w:val="28"/>
          <w:szCs w:val="28"/>
          <w:lang w:val="ru-RU" w:eastAsia="en-US"/>
        </w:rPr>
        <w:t xml:space="preserve">сельского  поселения </w:t>
      </w:r>
      <w:proofErr w:type="spellStart"/>
      <w:r w:rsidR="00806E9A">
        <w:rPr>
          <w:rFonts w:eastAsia="Calibri"/>
          <w:b/>
          <w:sz w:val="28"/>
          <w:szCs w:val="28"/>
          <w:lang w:val="ru-RU" w:eastAsia="en-US"/>
        </w:rPr>
        <w:t>Нукаевский</w:t>
      </w:r>
      <w:proofErr w:type="spellEnd"/>
      <w:r w:rsidR="00806E9A">
        <w:rPr>
          <w:rFonts w:eastAsia="Calibri"/>
          <w:b/>
          <w:sz w:val="28"/>
          <w:szCs w:val="28"/>
          <w:lang w:val="ru-RU" w:eastAsia="en-US"/>
        </w:rPr>
        <w:t xml:space="preserve"> сельсовет </w:t>
      </w:r>
      <w:r w:rsidRPr="00591CD9">
        <w:rPr>
          <w:rFonts w:eastAsia="Calibri"/>
          <w:b/>
          <w:sz w:val="28"/>
          <w:szCs w:val="28"/>
          <w:lang w:val="ru-RU" w:eastAsia="en-US"/>
        </w:rPr>
        <w:t xml:space="preserve">муниципального района </w:t>
      </w:r>
      <w:proofErr w:type="spellStart"/>
      <w:r w:rsidRPr="00591CD9">
        <w:rPr>
          <w:rFonts w:eastAsia="Calibri"/>
          <w:b/>
          <w:sz w:val="28"/>
          <w:szCs w:val="28"/>
          <w:lang w:val="ru-RU" w:eastAsia="en-US"/>
        </w:rPr>
        <w:t>Кугарчинский</w:t>
      </w:r>
      <w:proofErr w:type="spellEnd"/>
      <w:r w:rsidRPr="00591CD9">
        <w:rPr>
          <w:rFonts w:eastAsia="Calibri"/>
          <w:b/>
          <w:sz w:val="28"/>
          <w:szCs w:val="28"/>
          <w:lang w:val="ru-RU" w:eastAsia="en-US"/>
        </w:rPr>
        <w:t xml:space="preserve"> район Республики Башкортостан</w:t>
      </w:r>
    </w:p>
    <w:p w:rsidR="007F6942" w:rsidRDefault="00114779" w:rsidP="00305A9B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591CD9">
        <w:rPr>
          <w:rFonts w:eastAsia="Calibri"/>
          <w:b/>
          <w:sz w:val="28"/>
          <w:szCs w:val="28"/>
          <w:lang w:val="ru-RU" w:eastAsia="en-US"/>
        </w:rPr>
        <w:t xml:space="preserve">на территориальную избирательную комиссию муниципального района </w:t>
      </w:r>
      <w:proofErr w:type="spellStart"/>
      <w:r w:rsidRPr="00591CD9">
        <w:rPr>
          <w:rFonts w:eastAsia="Calibri"/>
          <w:b/>
          <w:sz w:val="28"/>
          <w:szCs w:val="28"/>
          <w:lang w:val="ru-RU" w:eastAsia="en-US"/>
        </w:rPr>
        <w:t>Кугарчинский</w:t>
      </w:r>
      <w:proofErr w:type="spellEnd"/>
      <w:r w:rsidRPr="00591CD9">
        <w:rPr>
          <w:rFonts w:eastAsia="Calibri"/>
          <w:b/>
          <w:sz w:val="28"/>
          <w:szCs w:val="28"/>
          <w:lang w:val="ru-RU" w:eastAsia="en-US"/>
        </w:rPr>
        <w:t xml:space="preserve"> район Республики Башкортостан</w:t>
      </w:r>
    </w:p>
    <w:p w:rsidR="00E01C17" w:rsidRPr="00591CD9" w:rsidRDefault="00E01C17" w:rsidP="00305A9B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14779" w:rsidRPr="00114779" w:rsidRDefault="007F6942" w:rsidP="00E01C17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    </w:t>
      </w:r>
      <w:proofErr w:type="gramStart"/>
      <w:r w:rsidR="00114779" w:rsidRPr="00114779">
        <w:rPr>
          <w:rFonts w:eastAsia="Calibri"/>
          <w:sz w:val="28"/>
          <w:szCs w:val="28"/>
          <w:lang w:val="ru-RU" w:eastAsia="en-US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2 статьи 6 Устава Совета сельского поселения </w:t>
      </w:r>
      <w:proofErr w:type="spellStart"/>
      <w:r w:rsidR="00591CD9" w:rsidRPr="00591CD9">
        <w:rPr>
          <w:rFonts w:eastAsia="Calibri"/>
          <w:sz w:val="28"/>
          <w:szCs w:val="28"/>
          <w:lang w:val="ru-RU" w:eastAsia="en-US"/>
        </w:rPr>
        <w:t>Нукаевский</w:t>
      </w:r>
      <w:proofErr w:type="spellEnd"/>
      <w:r w:rsidR="00591CD9" w:rsidRPr="00591CD9">
        <w:rPr>
          <w:rFonts w:eastAsia="Calibri"/>
          <w:sz w:val="28"/>
          <w:szCs w:val="28"/>
          <w:lang w:val="ru-RU" w:eastAsia="en-US"/>
        </w:rPr>
        <w:t xml:space="preserve"> </w:t>
      </w:r>
      <w:r w:rsidR="00114779" w:rsidRPr="00114779">
        <w:rPr>
          <w:rFonts w:eastAsia="Calibri"/>
          <w:sz w:val="28"/>
          <w:szCs w:val="28"/>
          <w:lang w:val="ru-RU" w:eastAsia="en-US"/>
        </w:rPr>
        <w:t xml:space="preserve"> сельсовет муниципального района </w:t>
      </w:r>
      <w:proofErr w:type="spellStart"/>
      <w:r w:rsidR="00114779" w:rsidRPr="00114779">
        <w:rPr>
          <w:rFonts w:eastAsia="Calibri"/>
          <w:sz w:val="28"/>
          <w:szCs w:val="28"/>
          <w:lang w:val="ru-RU" w:eastAsia="en-US"/>
        </w:rPr>
        <w:t>Кугарчинский</w:t>
      </w:r>
      <w:proofErr w:type="spellEnd"/>
      <w:r w:rsidR="00114779" w:rsidRPr="00114779">
        <w:rPr>
          <w:rFonts w:eastAsia="Calibri"/>
          <w:sz w:val="28"/>
          <w:szCs w:val="28"/>
          <w:lang w:val="ru-RU" w:eastAsia="en-US"/>
        </w:rPr>
        <w:t xml:space="preserve"> район Республики Башкортостан, </w:t>
      </w:r>
      <w:r w:rsidR="00114779" w:rsidRPr="00591CD9">
        <w:rPr>
          <w:rFonts w:eastAsia="Calibri"/>
          <w:sz w:val="28"/>
          <w:szCs w:val="28"/>
          <w:lang w:val="ru-RU" w:eastAsia="en-US"/>
        </w:rPr>
        <w:t xml:space="preserve">Совет сельского </w:t>
      </w:r>
      <w:r w:rsidR="00591CD9" w:rsidRPr="00591CD9">
        <w:rPr>
          <w:rFonts w:eastAsia="Calibri"/>
          <w:sz w:val="28"/>
          <w:szCs w:val="28"/>
          <w:lang w:val="ru-RU" w:eastAsia="en-US"/>
        </w:rPr>
        <w:t xml:space="preserve">поселения  </w:t>
      </w:r>
      <w:proofErr w:type="spellStart"/>
      <w:r w:rsidR="00591CD9" w:rsidRPr="00591CD9">
        <w:rPr>
          <w:rFonts w:eastAsia="Calibri"/>
          <w:sz w:val="28"/>
          <w:szCs w:val="28"/>
          <w:lang w:val="ru-RU" w:eastAsia="en-US"/>
        </w:rPr>
        <w:t>Нукаевский</w:t>
      </w:r>
      <w:proofErr w:type="spellEnd"/>
      <w:r w:rsidR="00591CD9" w:rsidRPr="00591CD9">
        <w:rPr>
          <w:rFonts w:eastAsia="Calibri"/>
          <w:sz w:val="28"/>
          <w:szCs w:val="28"/>
          <w:lang w:val="ru-RU" w:eastAsia="en-US"/>
        </w:rPr>
        <w:t xml:space="preserve"> сельсовет</w:t>
      </w:r>
      <w:r w:rsidR="00114779" w:rsidRPr="00114779">
        <w:rPr>
          <w:rFonts w:eastAsia="Calibri"/>
          <w:color w:val="FF0000"/>
          <w:sz w:val="28"/>
          <w:szCs w:val="28"/>
          <w:lang w:val="ru-RU" w:eastAsia="en-US"/>
        </w:rPr>
        <w:t xml:space="preserve"> </w:t>
      </w:r>
      <w:r w:rsidR="00114779" w:rsidRPr="00114779">
        <w:rPr>
          <w:rFonts w:eastAsia="Calibri"/>
          <w:sz w:val="28"/>
          <w:szCs w:val="28"/>
          <w:lang w:val="ru-RU" w:eastAsia="en-US"/>
        </w:rPr>
        <w:t xml:space="preserve">муниципального района </w:t>
      </w:r>
      <w:proofErr w:type="spellStart"/>
      <w:r w:rsidR="00114779" w:rsidRPr="00114779">
        <w:rPr>
          <w:rFonts w:eastAsia="Calibri"/>
          <w:sz w:val="28"/>
          <w:szCs w:val="28"/>
          <w:lang w:val="ru-RU" w:eastAsia="en-US"/>
        </w:rPr>
        <w:t>Кугарчинский</w:t>
      </w:r>
      <w:proofErr w:type="spellEnd"/>
      <w:r w:rsidR="00114779" w:rsidRPr="00114779">
        <w:rPr>
          <w:rFonts w:eastAsia="Calibri"/>
          <w:sz w:val="28"/>
          <w:szCs w:val="28"/>
          <w:lang w:val="ru-RU" w:eastAsia="en-US"/>
        </w:rPr>
        <w:t xml:space="preserve"> район Республики Башкортостан решил:</w:t>
      </w:r>
      <w:proofErr w:type="gramEnd"/>
    </w:p>
    <w:p w:rsidR="00114779" w:rsidRPr="00114779" w:rsidRDefault="00114779" w:rsidP="00E01C17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114779">
        <w:rPr>
          <w:rFonts w:eastAsia="Calibri"/>
          <w:sz w:val="28"/>
          <w:szCs w:val="28"/>
          <w:lang w:val="ru-RU" w:eastAsia="en-US"/>
        </w:rPr>
        <w:t xml:space="preserve">1.Просить Центральную избирательную комиссию Республики Башкортостан возложить полномочия избирательной </w:t>
      </w:r>
      <w:r w:rsidRPr="00591CD9">
        <w:rPr>
          <w:rFonts w:eastAsia="Calibri"/>
          <w:sz w:val="28"/>
          <w:szCs w:val="28"/>
          <w:lang w:val="ru-RU" w:eastAsia="en-US"/>
        </w:rPr>
        <w:t xml:space="preserve">комиссии Совета сельского поселения </w:t>
      </w:r>
      <w:proofErr w:type="spellStart"/>
      <w:r w:rsidR="00591CD9">
        <w:rPr>
          <w:rFonts w:eastAsia="Calibri"/>
          <w:sz w:val="28"/>
          <w:szCs w:val="28"/>
          <w:lang w:val="ru-RU" w:eastAsia="en-US"/>
        </w:rPr>
        <w:t>Нукаевский</w:t>
      </w:r>
      <w:proofErr w:type="spellEnd"/>
      <w:r w:rsidR="00591CD9">
        <w:rPr>
          <w:rFonts w:eastAsia="Calibri"/>
          <w:sz w:val="28"/>
          <w:szCs w:val="28"/>
          <w:lang w:val="ru-RU" w:eastAsia="en-US"/>
        </w:rPr>
        <w:t xml:space="preserve"> </w:t>
      </w:r>
      <w:r w:rsidR="00591CD9" w:rsidRPr="00591CD9">
        <w:rPr>
          <w:rFonts w:eastAsia="Calibri"/>
          <w:sz w:val="28"/>
          <w:szCs w:val="28"/>
          <w:lang w:val="ru-RU" w:eastAsia="en-US"/>
        </w:rPr>
        <w:t>сельсовет</w:t>
      </w:r>
      <w:r w:rsidRPr="00591CD9">
        <w:rPr>
          <w:rFonts w:eastAsia="Calibri"/>
          <w:sz w:val="28"/>
          <w:szCs w:val="28"/>
          <w:lang w:val="ru-RU" w:eastAsia="en-US"/>
        </w:rPr>
        <w:t xml:space="preserve"> муниципального</w:t>
      </w:r>
      <w:r w:rsidRPr="00114779">
        <w:rPr>
          <w:rFonts w:eastAsia="Calibri"/>
          <w:sz w:val="28"/>
          <w:szCs w:val="28"/>
          <w:lang w:val="ru-RU" w:eastAsia="en-US"/>
        </w:rPr>
        <w:t xml:space="preserve"> района </w:t>
      </w:r>
      <w:proofErr w:type="spellStart"/>
      <w:r w:rsidRPr="00114779">
        <w:rPr>
          <w:rFonts w:eastAsia="Calibri"/>
          <w:sz w:val="28"/>
          <w:szCs w:val="28"/>
          <w:lang w:val="ru-RU" w:eastAsia="en-US"/>
        </w:rPr>
        <w:t>Кугарчинский</w:t>
      </w:r>
      <w:proofErr w:type="spellEnd"/>
      <w:r w:rsidRPr="00114779">
        <w:rPr>
          <w:rFonts w:eastAsia="Calibri"/>
          <w:sz w:val="28"/>
          <w:szCs w:val="28"/>
          <w:lang w:val="ru-RU" w:eastAsia="en-US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Pr="00114779">
        <w:rPr>
          <w:rFonts w:eastAsia="Calibri"/>
          <w:sz w:val="28"/>
          <w:szCs w:val="28"/>
          <w:lang w:val="ru-RU" w:eastAsia="en-US"/>
        </w:rPr>
        <w:t>Кугарчинский</w:t>
      </w:r>
      <w:proofErr w:type="spellEnd"/>
      <w:r w:rsidRPr="00114779">
        <w:rPr>
          <w:rFonts w:eastAsia="Calibri"/>
          <w:sz w:val="28"/>
          <w:szCs w:val="28"/>
          <w:lang w:val="ru-RU" w:eastAsia="en-US"/>
        </w:rPr>
        <w:t xml:space="preserve"> район Республики Башкортостан, формирующуюся в декабре 2020 года.</w:t>
      </w:r>
    </w:p>
    <w:p w:rsidR="00114779" w:rsidRPr="00114779" w:rsidRDefault="00114779" w:rsidP="00E01C17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114779">
        <w:rPr>
          <w:rFonts w:eastAsia="Calibri"/>
          <w:sz w:val="28"/>
          <w:szCs w:val="28"/>
          <w:lang w:val="ru-RU" w:eastAsia="en-US"/>
        </w:rPr>
        <w:t>2.Направить настоящее решение в Центральную избирательную комиссию Республики Башкортостан.</w:t>
      </w:r>
    </w:p>
    <w:p w:rsidR="00E01C17" w:rsidRDefault="00E01C17" w:rsidP="00305A9B">
      <w:pPr>
        <w:tabs>
          <w:tab w:val="center" w:pos="4677"/>
        </w:tabs>
        <w:spacing w:line="360" w:lineRule="auto"/>
        <w:jc w:val="both"/>
        <w:rPr>
          <w:rFonts w:eastAsia="Calibri"/>
          <w:sz w:val="28"/>
          <w:szCs w:val="28"/>
          <w:lang w:val="ru-RU" w:eastAsia="en-US"/>
        </w:rPr>
      </w:pPr>
    </w:p>
    <w:p w:rsidR="00E01C17" w:rsidRDefault="00E01C17" w:rsidP="00305A9B">
      <w:pPr>
        <w:tabs>
          <w:tab w:val="center" w:pos="4677"/>
        </w:tabs>
        <w:spacing w:line="360" w:lineRule="auto"/>
        <w:jc w:val="both"/>
        <w:rPr>
          <w:rFonts w:eastAsia="Calibri"/>
          <w:sz w:val="28"/>
          <w:szCs w:val="28"/>
          <w:lang w:val="ru-RU" w:eastAsia="en-US"/>
        </w:rPr>
      </w:pPr>
    </w:p>
    <w:p w:rsidR="00114779" w:rsidRDefault="00114779" w:rsidP="00305A9B">
      <w:pPr>
        <w:tabs>
          <w:tab w:val="center" w:pos="4677"/>
        </w:tabs>
        <w:spacing w:line="360" w:lineRule="auto"/>
        <w:jc w:val="both"/>
        <w:rPr>
          <w:rFonts w:eastAsia="Calibri"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val="ru-RU" w:eastAsia="en-US"/>
        </w:rPr>
        <w:t>Глава  сельского поселения</w:t>
      </w:r>
      <w:r w:rsidR="00305A9B">
        <w:rPr>
          <w:rFonts w:eastAsia="Calibri"/>
          <w:sz w:val="28"/>
          <w:szCs w:val="28"/>
          <w:lang w:val="ru-RU" w:eastAsia="en-US"/>
        </w:rPr>
        <w:tab/>
        <w:t xml:space="preserve">                                 </w:t>
      </w:r>
      <w:proofErr w:type="spellStart"/>
      <w:r w:rsidR="00305A9B">
        <w:rPr>
          <w:rFonts w:eastAsia="Calibri"/>
          <w:sz w:val="28"/>
          <w:szCs w:val="28"/>
          <w:lang w:val="ru-RU" w:eastAsia="en-US"/>
        </w:rPr>
        <w:t>Р.З.Байгубаков</w:t>
      </w:r>
      <w:proofErr w:type="spellEnd"/>
    </w:p>
    <w:sectPr w:rsidR="00114779" w:rsidSect="003626FD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5B" w:rsidRDefault="00AE125B" w:rsidP="0074054C">
      <w:r>
        <w:separator/>
      </w:r>
    </w:p>
  </w:endnote>
  <w:endnote w:type="continuationSeparator" w:id="0">
    <w:p w:rsidR="00AE125B" w:rsidRDefault="00AE125B" w:rsidP="0074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5B" w:rsidRDefault="00AE125B" w:rsidP="0074054C">
      <w:r>
        <w:separator/>
      </w:r>
    </w:p>
  </w:footnote>
  <w:footnote w:type="continuationSeparator" w:id="0">
    <w:p w:rsidR="00AE125B" w:rsidRDefault="00AE125B" w:rsidP="0074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4C" w:rsidRDefault="0074054C">
    <w:pPr>
      <w:pStyle w:val="a8"/>
      <w:rPr>
        <w:lang w:val="ru-RU"/>
      </w:rPr>
    </w:pPr>
  </w:p>
  <w:p w:rsidR="0074054C" w:rsidRDefault="0074054C">
    <w:pPr>
      <w:pStyle w:val="a8"/>
      <w:rPr>
        <w:lang w:val="ru-RU"/>
      </w:rPr>
    </w:pPr>
  </w:p>
  <w:p w:rsidR="0074054C" w:rsidRPr="0074054C" w:rsidRDefault="0074054C">
    <w:pPr>
      <w:pStyle w:val="a8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5"/>
    <w:rsid w:val="00003EF2"/>
    <w:rsid w:val="000C3446"/>
    <w:rsid w:val="000F1A9C"/>
    <w:rsid w:val="000F6A73"/>
    <w:rsid w:val="00114779"/>
    <w:rsid w:val="0019544F"/>
    <w:rsid w:val="001D67B4"/>
    <w:rsid w:val="00280643"/>
    <w:rsid w:val="00305A9B"/>
    <w:rsid w:val="00347848"/>
    <w:rsid w:val="00347BD9"/>
    <w:rsid w:val="003626FD"/>
    <w:rsid w:val="003977BE"/>
    <w:rsid w:val="003F5DDF"/>
    <w:rsid w:val="004006FA"/>
    <w:rsid w:val="004165F3"/>
    <w:rsid w:val="00436EE3"/>
    <w:rsid w:val="00495894"/>
    <w:rsid w:val="004D5CED"/>
    <w:rsid w:val="00551309"/>
    <w:rsid w:val="005700CF"/>
    <w:rsid w:val="00591CD9"/>
    <w:rsid w:val="00693314"/>
    <w:rsid w:val="0074054C"/>
    <w:rsid w:val="00750B3B"/>
    <w:rsid w:val="007F6942"/>
    <w:rsid w:val="00806E9A"/>
    <w:rsid w:val="00823830"/>
    <w:rsid w:val="008D7736"/>
    <w:rsid w:val="00900405"/>
    <w:rsid w:val="00937F5F"/>
    <w:rsid w:val="009753C3"/>
    <w:rsid w:val="009877E9"/>
    <w:rsid w:val="009B05C5"/>
    <w:rsid w:val="009D09A5"/>
    <w:rsid w:val="009E0B6B"/>
    <w:rsid w:val="00A332AE"/>
    <w:rsid w:val="00A44BC4"/>
    <w:rsid w:val="00AE125B"/>
    <w:rsid w:val="00B05246"/>
    <w:rsid w:val="00B53783"/>
    <w:rsid w:val="00BB17AE"/>
    <w:rsid w:val="00C460E6"/>
    <w:rsid w:val="00C46C5D"/>
    <w:rsid w:val="00C5068A"/>
    <w:rsid w:val="00D01E7B"/>
    <w:rsid w:val="00D24DB7"/>
    <w:rsid w:val="00D804F1"/>
    <w:rsid w:val="00E01C17"/>
    <w:rsid w:val="00E3506C"/>
    <w:rsid w:val="00E966E8"/>
    <w:rsid w:val="00EC1FAC"/>
    <w:rsid w:val="00F20FEA"/>
    <w:rsid w:val="00F53764"/>
    <w:rsid w:val="00F773C0"/>
    <w:rsid w:val="00F9635A"/>
    <w:rsid w:val="00F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900405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00405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00405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4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05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0040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900405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unhideWhenUsed/>
    <w:rsid w:val="00900405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900405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05"/>
    <w:rPr>
      <w:rFonts w:ascii="Tahoma" w:eastAsia="Times New Roman" w:hAnsi="Tahoma" w:cs="Tahoma"/>
      <w:sz w:val="16"/>
      <w:szCs w:val="16"/>
      <w:lang w:val="tt-RU" w:eastAsia="ru-RU"/>
    </w:rPr>
  </w:style>
  <w:style w:type="table" w:styleId="a7">
    <w:name w:val="Table Grid"/>
    <w:basedOn w:val="a1"/>
    <w:uiPriority w:val="59"/>
    <w:rsid w:val="0074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05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054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a">
    <w:name w:val="footer"/>
    <w:basedOn w:val="a"/>
    <w:link w:val="ab"/>
    <w:uiPriority w:val="99"/>
    <w:unhideWhenUsed/>
    <w:rsid w:val="007405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054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5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54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t-RU" w:eastAsia="ru-RU"/>
    </w:rPr>
  </w:style>
  <w:style w:type="table" w:customStyle="1" w:styleId="TableNormal">
    <w:name w:val="Table Normal"/>
    <w:uiPriority w:val="2"/>
    <w:semiHidden/>
    <w:unhideWhenUsed/>
    <w:qFormat/>
    <w:rsid w:val="00195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900405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00405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00405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4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05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0040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900405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unhideWhenUsed/>
    <w:rsid w:val="00900405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900405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05"/>
    <w:rPr>
      <w:rFonts w:ascii="Tahoma" w:eastAsia="Times New Roman" w:hAnsi="Tahoma" w:cs="Tahoma"/>
      <w:sz w:val="16"/>
      <w:szCs w:val="16"/>
      <w:lang w:val="tt-RU" w:eastAsia="ru-RU"/>
    </w:rPr>
  </w:style>
  <w:style w:type="table" w:styleId="a7">
    <w:name w:val="Table Grid"/>
    <w:basedOn w:val="a1"/>
    <w:uiPriority w:val="59"/>
    <w:rsid w:val="0074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05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054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a">
    <w:name w:val="footer"/>
    <w:basedOn w:val="a"/>
    <w:link w:val="ab"/>
    <w:uiPriority w:val="99"/>
    <w:unhideWhenUsed/>
    <w:rsid w:val="007405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054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5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54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t-RU" w:eastAsia="ru-RU"/>
    </w:rPr>
  </w:style>
  <w:style w:type="table" w:customStyle="1" w:styleId="TableNormal">
    <w:name w:val="Table Normal"/>
    <w:uiPriority w:val="2"/>
    <w:semiHidden/>
    <w:unhideWhenUsed/>
    <w:qFormat/>
    <w:rsid w:val="00195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nukaiss</cp:lastModifiedBy>
  <cp:revision>2</cp:revision>
  <cp:lastPrinted>2020-11-26T06:24:00Z</cp:lastPrinted>
  <dcterms:created xsi:type="dcterms:W3CDTF">2020-11-26T06:25:00Z</dcterms:created>
  <dcterms:modified xsi:type="dcterms:W3CDTF">2020-11-26T06:25:00Z</dcterms:modified>
</cp:coreProperties>
</file>